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A52" w:rsidRDefault="00551E2B" w:rsidP="00682A52">
      <w:pPr>
        <w:pStyle w:val="ab"/>
        <w:ind w:firstLine="723"/>
        <w:rPr>
          <w:sz w:val="36"/>
          <w:szCs w:val="36"/>
        </w:rPr>
      </w:pPr>
      <w:r w:rsidRPr="00682A52">
        <w:rPr>
          <w:rFonts w:hint="eastAsia"/>
          <w:sz w:val="36"/>
          <w:szCs w:val="36"/>
        </w:rPr>
        <w:t>南华大学关于人事代理人员申报（认定）</w:t>
      </w:r>
    </w:p>
    <w:p w:rsidR="00551E2B" w:rsidRPr="00682A52" w:rsidRDefault="00551E2B" w:rsidP="00682A52">
      <w:pPr>
        <w:pStyle w:val="ab"/>
        <w:ind w:firstLine="723"/>
        <w:rPr>
          <w:sz w:val="36"/>
          <w:szCs w:val="36"/>
        </w:rPr>
      </w:pPr>
      <w:r w:rsidRPr="00682A52">
        <w:rPr>
          <w:rFonts w:hint="eastAsia"/>
          <w:sz w:val="36"/>
          <w:szCs w:val="36"/>
        </w:rPr>
        <w:t>专业技术职称的有关规定</w:t>
      </w:r>
    </w:p>
    <w:p w:rsidR="00551E2B" w:rsidRDefault="00551E2B" w:rsidP="00551E2B">
      <w:pPr>
        <w:ind w:firstLine="640"/>
      </w:pPr>
      <w:r>
        <w:rPr>
          <w:rFonts w:hint="eastAsia"/>
        </w:rPr>
        <w:t>根据《南华大学高等学校教师（含实验技术）系列专业技术职称评审管理办法》（南华人</w:t>
      </w:r>
      <w:r>
        <w:rPr>
          <w:rFonts w:hint="eastAsia"/>
        </w:rPr>
        <w:t xml:space="preserve">[2018] 19 </w:t>
      </w:r>
      <w:r>
        <w:rPr>
          <w:rFonts w:hint="eastAsia"/>
        </w:rPr>
        <w:t>号）文件精神，按照衡阳市人力资源与社会保障局的有关要求，结合我校实际情况，对我校人事代理人员申报（认定）专业技术职称做如下规定。</w:t>
      </w:r>
    </w:p>
    <w:p w:rsidR="00551E2B" w:rsidRDefault="00551E2B" w:rsidP="00551E2B">
      <w:pPr>
        <w:pStyle w:val="1"/>
        <w:ind w:firstLine="643"/>
      </w:pPr>
      <w:r>
        <w:rPr>
          <w:rFonts w:hint="eastAsia"/>
        </w:rPr>
        <w:t>一、</w:t>
      </w:r>
      <w:r w:rsidR="00682A52">
        <w:rPr>
          <w:rFonts w:hint="eastAsia"/>
        </w:rPr>
        <w:t>人事代理人员</w:t>
      </w:r>
      <w:r>
        <w:rPr>
          <w:rFonts w:hint="eastAsia"/>
        </w:rPr>
        <w:t>范围</w:t>
      </w:r>
    </w:p>
    <w:p w:rsidR="00551E2B" w:rsidRDefault="00682A52" w:rsidP="00551E2B">
      <w:pPr>
        <w:ind w:firstLine="640"/>
      </w:pPr>
      <w:r>
        <w:rPr>
          <w:rFonts w:hint="eastAsia"/>
        </w:rPr>
        <w:t>指</w:t>
      </w:r>
      <w:r w:rsidR="00551E2B" w:rsidRPr="007C6260">
        <w:t>在南华大学在岗工作且与南华大学签订正式协议的非</w:t>
      </w:r>
      <w:proofErr w:type="gramStart"/>
      <w:r w:rsidR="00551E2B" w:rsidRPr="007C6260">
        <w:t>编专业</w:t>
      </w:r>
      <w:proofErr w:type="gramEnd"/>
      <w:r w:rsidR="00551E2B" w:rsidRPr="007C6260">
        <w:t>技术人员</w:t>
      </w:r>
      <w:r w:rsidR="00551E2B" w:rsidRPr="007C6260">
        <w:rPr>
          <w:rFonts w:hint="eastAsia"/>
        </w:rPr>
        <w:t>。</w:t>
      </w:r>
    </w:p>
    <w:p w:rsidR="00551E2B" w:rsidRPr="009E3116" w:rsidRDefault="008073ED" w:rsidP="008073ED">
      <w:pPr>
        <w:pStyle w:val="1"/>
        <w:ind w:firstLine="643"/>
      </w:pPr>
      <w:r>
        <w:rPr>
          <w:rFonts w:hint="eastAsia"/>
        </w:rPr>
        <w:t>二</w:t>
      </w:r>
      <w:r w:rsidR="00551E2B" w:rsidRPr="009E3116">
        <w:rPr>
          <w:rFonts w:hint="eastAsia"/>
        </w:rPr>
        <w:t>、</w:t>
      </w:r>
      <w:r w:rsidR="007C6260" w:rsidRPr="009E3116">
        <w:rPr>
          <w:rFonts w:hint="eastAsia"/>
        </w:rPr>
        <w:t>职称</w:t>
      </w:r>
      <w:r w:rsidR="00551E2B" w:rsidRPr="009E3116">
        <w:rPr>
          <w:rFonts w:hint="eastAsia"/>
        </w:rPr>
        <w:t>评审</w:t>
      </w:r>
      <w:r w:rsidR="007C6260" w:rsidRPr="009E3116">
        <w:rPr>
          <w:rFonts w:hint="eastAsia"/>
        </w:rPr>
        <w:t>（认定）</w:t>
      </w:r>
      <w:r w:rsidR="00421CB5" w:rsidRPr="009E3116">
        <w:rPr>
          <w:rFonts w:hint="eastAsia"/>
        </w:rPr>
        <w:t>及聘任</w:t>
      </w:r>
      <w:r w:rsidR="00551E2B" w:rsidRPr="009E3116">
        <w:rPr>
          <w:rFonts w:hint="eastAsia"/>
        </w:rPr>
        <w:t>的程序</w:t>
      </w:r>
    </w:p>
    <w:p w:rsidR="00114C05" w:rsidRDefault="00682A52" w:rsidP="00114C05">
      <w:pPr>
        <w:ind w:firstLine="640"/>
      </w:pPr>
      <w:r>
        <w:rPr>
          <w:rFonts w:hint="eastAsia"/>
        </w:rPr>
        <w:t>（一）</w:t>
      </w:r>
      <w:r w:rsidR="009E3116">
        <w:rPr>
          <w:rFonts w:hint="eastAsia"/>
        </w:rPr>
        <w:t>学校</w:t>
      </w:r>
      <w:r w:rsidR="00615F4F">
        <w:rPr>
          <w:rFonts w:hint="eastAsia"/>
        </w:rPr>
        <w:t>推荐</w:t>
      </w:r>
    </w:p>
    <w:p w:rsidR="00534702" w:rsidRDefault="00534702" w:rsidP="00114C05">
      <w:pPr>
        <w:ind w:firstLine="640"/>
      </w:pPr>
      <w:r>
        <w:rPr>
          <w:rFonts w:hint="eastAsia"/>
        </w:rPr>
        <w:t>推荐的程序及要求参见《南华大学高等学校教师（含实验技术）系列专业技术职称评审管理办法》（南华人</w:t>
      </w:r>
      <w:r>
        <w:rPr>
          <w:rFonts w:hint="eastAsia"/>
        </w:rPr>
        <w:t xml:space="preserve">[2018] 19 </w:t>
      </w:r>
      <w:r>
        <w:rPr>
          <w:rFonts w:hint="eastAsia"/>
        </w:rPr>
        <w:t>号）文件中的“</w:t>
      </w:r>
      <w:r w:rsidRPr="00534702">
        <w:rPr>
          <w:rFonts w:hint="eastAsia"/>
        </w:rPr>
        <w:t>评审程序</w:t>
      </w:r>
      <w:r>
        <w:rPr>
          <w:rFonts w:hint="eastAsia"/>
        </w:rPr>
        <w:t>”。</w:t>
      </w:r>
    </w:p>
    <w:p w:rsidR="00114C05" w:rsidRDefault="00114C05" w:rsidP="00114C05">
      <w:pPr>
        <w:ind w:firstLine="640"/>
      </w:pPr>
      <w:r w:rsidRPr="00EA16EA">
        <w:rPr>
          <w:rFonts w:hint="eastAsia"/>
        </w:rPr>
        <w:t>（二）</w:t>
      </w:r>
      <w:r w:rsidR="00615F4F" w:rsidRPr="00EA16EA">
        <w:t>衡阳市人力资源与社会保障局</w:t>
      </w:r>
      <w:r w:rsidR="00EA16EA">
        <w:t>按照上级文件要求进行</w:t>
      </w:r>
      <w:r w:rsidR="00615F4F" w:rsidRPr="00EA16EA">
        <w:t>评审</w:t>
      </w:r>
      <w:r w:rsidR="00EA16EA">
        <w:rPr>
          <w:rFonts w:hint="eastAsia"/>
        </w:rPr>
        <w:t>、</w:t>
      </w:r>
      <w:r w:rsidR="00EA16EA">
        <w:t>委托评审等工作</w:t>
      </w:r>
      <w:r w:rsidR="009A79EB" w:rsidRPr="00EA16EA">
        <w:rPr>
          <w:rFonts w:hint="eastAsia"/>
        </w:rPr>
        <w:t>。</w:t>
      </w:r>
    </w:p>
    <w:p w:rsidR="00421CB5" w:rsidRDefault="00421CB5" w:rsidP="00114C05">
      <w:pPr>
        <w:ind w:firstLine="640"/>
      </w:pPr>
      <w:r>
        <w:rPr>
          <w:rFonts w:hint="eastAsia"/>
        </w:rPr>
        <w:t>（三）南华大学聘任</w:t>
      </w:r>
      <w:r w:rsidR="009A79EB">
        <w:rPr>
          <w:rFonts w:hint="eastAsia"/>
        </w:rPr>
        <w:t>。</w:t>
      </w:r>
    </w:p>
    <w:p w:rsidR="00421CB5" w:rsidRPr="00615F4F" w:rsidRDefault="00421CB5" w:rsidP="00114C05">
      <w:pPr>
        <w:ind w:firstLine="640"/>
      </w:pPr>
      <w:r>
        <w:rPr>
          <w:rFonts w:hint="eastAsia"/>
        </w:rPr>
        <w:t>依据</w:t>
      </w:r>
      <w:r w:rsidR="008073ED">
        <w:rPr>
          <w:rFonts w:hint="eastAsia"/>
        </w:rPr>
        <w:t>评审结果，结合</w:t>
      </w:r>
      <w:r>
        <w:rPr>
          <w:rFonts w:hint="eastAsia"/>
        </w:rPr>
        <w:t>南华大学各岗位的要求</w:t>
      </w:r>
      <w:r w:rsidR="009A79EB">
        <w:rPr>
          <w:rFonts w:hint="eastAsia"/>
        </w:rPr>
        <w:t>、</w:t>
      </w:r>
      <w:r>
        <w:rPr>
          <w:rFonts w:hint="eastAsia"/>
        </w:rPr>
        <w:t>相关文件</w:t>
      </w:r>
      <w:r w:rsidR="009A79EB">
        <w:rPr>
          <w:rFonts w:hint="eastAsia"/>
        </w:rPr>
        <w:t>及规定进行聘任。</w:t>
      </w:r>
    </w:p>
    <w:p w:rsidR="00114C05" w:rsidRDefault="008073ED" w:rsidP="00114C05">
      <w:pPr>
        <w:pStyle w:val="1"/>
        <w:ind w:firstLine="643"/>
      </w:pPr>
      <w:r>
        <w:rPr>
          <w:rFonts w:hint="eastAsia"/>
        </w:rPr>
        <w:t>三</w:t>
      </w:r>
      <w:r w:rsidR="00114C05">
        <w:rPr>
          <w:rFonts w:hint="eastAsia"/>
        </w:rPr>
        <w:t>、职称</w:t>
      </w:r>
      <w:r w:rsidR="00682A52">
        <w:rPr>
          <w:rFonts w:hint="eastAsia"/>
        </w:rPr>
        <w:t>评审（认定）</w:t>
      </w:r>
      <w:r w:rsidR="00114C05">
        <w:rPr>
          <w:rFonts w:hint="eastAsia"/>
        </w:rPr>
        <w:t>的条件</w:t>
      </w:r>
    </w:p>
    <w:p w:rsidR="00682A52" w:rsidRDefault="00682A52" w:rsidP="008073ED">
      <w:pPr>
        <w:pStyle w:val="2"/>
        <w:ind w:firstLine="640"/>
      </w:pPr>
      <w:r>
        <w:rPr>
          <w:rFonts w:hint="eastAsia"/>
        </w:rPr>
        <w:t>（一）初次认定</w:t>
      </w:r>
      <w:r w:rsidR="008073ED">
        <w:rPr>
          <w:rFonts w:hint="eastAsia"/>
        </w:rPr>
        <w:t>职称</w:t>
      </w:r>
      <w:r w:rsidR="00576E06">
        <w:rPr>
          <w:rFonts w:hint="eastAsia"/>
        </w:rPr>
        <w:t>条件</w:t>
      </w:r>
    </w:p>
    <w:p w:rsidR="00682A52" w:rsidRPr="007C6260" w:rsidRDefault="00682A52" w:rsidP="00682A52">
      <w:pPr>
        <w:ind w:firstLine="640"/>
        <w:jc w:val="left"/>
      </w:pPr>
      <w:r w:rsidRPr="007C6260">
        <w:rPr>
          <w:rFonts w:hint="eastAsia"/>
        </w:rPr>
        <w:t>符合</w:t>
      </w:r>
      <w:r>
        <w:rPr>
          <w:rFonts w:hint="eastAsia"/>
        </w:rPr>
        <w:t>《南华大学高等学校教师（含实验技术）系列专业技术职称评审管理办法》（南华人</w:t>
      </w:r>
      <w:r>
        <w:rPr>
          <w:rFonts w:hint="eastAsia"/>
        </w:rPr>
        <w:t xml:space="preserve">[2018] 19 </w:t>
      </w:r>
      <w:r>
        <w:rPr>
          <w:rFonts w:hint="eastAsia"/>
        </w:rPr>
        <w:t>号）初任条件的人员</w:t>
      </w:r>
      <w:r w:rsidRPr="007C6260">
        <w:rPr>
          <w:rFonts w:hint="eastAsia"/>
        </w:rPr>
        <w:t>可申请初任初级或中级。</w:t>
      </w:r>
    </w:p>
    <w:p w:rsidR="00682A52" w:rsidRDefault="00682A52" w:rsidP="008073ED">
      <w:pPr>
        <w:pStyle w:val="2"/>
        <w:ind w:firstLine="640"/>
      </w:pPr>
      <w:r>
        <w:rPr>
          <w:rFonts w:hint="eastAsia"/>
        </w:rPr>
        <w:lastRenderedPageBreak/>
        <w:t>（二）</w:t>
      </w:r>
      <w:r w:rsidR="00EA16EA">
        <w:rPr>
          <w:rFonts w:hint="eastAsia"/>
        </w:rPr>
        <w:t>晋升</w:t>
      </w:r>
      <w:r w:rsidR="008073ED">
        <w:rPr>
          <w:rFonts w:hint="eastAsia"/>
        </w:rPr>
        <w:t>职称</w:t>
      </w:r>
      <w:r>
        <w:rPr>
          <w:rFonts w:hint="eastAsia"/>
        </w:rPr>
        <w:t>条件</w:t>
      </w:r>
    </w:p>
    <w:p w:rsidR="00534702" w:rsidRPr="00534702" w:rsidRDefault="00682A52" w:rsidP="00534702">
      <w:pPr>
        <w:ind w:firstLine="640"/>
      </w:pPr>
      <w:r>
        <w:rPr>
          <w:rFonts w:hint="eastAsia"/>
        </w:rPr>
        <w:t>见</w:t>
      </w:r>
      <w:r w:rsidR="00F56E8A">
        <w:rPr>
          <w:rFonts w:hint="eastAsia"/>
        </w:rPr>
        <w:t>《南华大学高等学校教师（含实验技术）系列专业技术职称评审管理办法》（南华人</w:t>
      </w:r>
      <w:r w:rsidR="00F56E8A">
        <w:rPr>
          <w:rFonts w:hint="eastAsia"/>
        </w:rPr>
        <w:t xml:space="preserve">[2018] 19 </w:t>
      </w:r>
      <w:r w:rsidR="00F56E8A">
        <w:rPr>
          <w:rFonts w:hint="eastAsia"/>
        </w:rPr>
        <w:t>号）文件</w:t>
      </w:r>
      <w:r w:rsidR="00421CB5">
        <w:rPr>
          <w:rFonts w:hint="eastAsia"/>
        </w:rPr>
        <w:t>中关于“教研型”职称评审的条件</w:t>
      </w:r>
      <w:r w:rsidR="00F56E8A">
        <w:rPr>
          <w:rFonts w:hint="eastAsia"/>
        </w:rPr>
        <w:t>。</w:t>
      </w:r>
    </w:p>
    <w:p w:rsidR="00421CB5" w:rsidRDefault="008073ED" w:rsidP="00114C05">
      <w:pPr>
        <w:pStyle w:val="1"/>
        <w:ind w:firstLine="643"/>
      </w:pPr>
      <w:r>
        <w:rPr>
          <w:rFonts w:hint="eastAsia"/>
        </w:rPr>
        <w:t>四</w:t>
      </w:r>
      <w:r w:rsidR="00114C05">
        <w:rPr>
          <w:rFonts w:hint="eastAsia"/>
        </w:rPr>
        <w:t>、</w:t>
      </w:r>
      <w:r w:rsidR="00682A52">
        <w:rPr>
          <w:rFonts w:hint="eastAsia"/>
        </w:rPr>
        <w:t>申报</w:t>
      </w:r>
      <w:r w:rsidR="00421CB5">
        <w:rPr>
          <w:rFonts w:hint="eastAsia"/>
        </w:rPr>
        <w:t>职称的材料</w:t>
      </w:r>
    </w:p>
    <w:p w:rsidR="00421CB5" w:rsidRDefault="00421CB5" w:rsidP="00421CB5">
      <w:pPr>
        <w:ind w:firstLine="640"/>
      </w:pPr>
      <w:r>
        <w:rPr>
          <w:rFonts w:hint="eastAsia"/>
        </w:rPr>
        <w:t>除有特殊要求外，材料与在编人员评审职称的材料相同，见</w:t>
      </w:r>
      <w:r w:rsidR="00682A52">
        <w:rPr>
          <w:rFonts w:hint="eastAsia"/>
        </w:rPr>
        <w:t>学校职改办每年</w:t>
      </w:r>
      <w:r>
        <w:rPr>
          <w:rFonts w:hint="eastAsia"/>
        </w:rPr>
        <w:t>发布的职称</w:t>
      </w:r>
      <w:r w:rsidR="00682A52">
        <w:rPr>
          <w:rFonts w:hint="eastAsia"/>
        </w:rPr>
        <w:t>申报</w:t>
      </w:r>
      <w:r>
        <w:rPr>
          <w:rFonts w:hint="eastAsia"/>
        </w:rPr>
        <w:t>通知。</w:t>
      </w:r>
    </w:p>
    <w:p w:rsidR="008073ED" w:rsidRDefault="008073ED" w:rsidP="008073ED">
      <w:pPr>
        <w:pStyle w:val="1"/>
        <w:ind w:firstLine="643"/>
      </w:pPr>
      <w:r>
        <w:rPr>
          <w:rFonts w:hint="eastAsia"/>
        </w:rPr>
        <w:t>五、档案管理的要求</w:t>
      </w:r>
    </w:p>
    <w:p w:rsidR="008073ED" w:rsidRDefault="008073ED" w:rsidP="00421CB5">
      <w:pPr>
        <w:ind w:firstLine="640"/>
      </w:pPr>
      <w:r>
        <w:rPr>
          <w:rFonts w:hint="eastAsia"/>
        </w:rPr>
        <w:t>人事代理人员的人事档案须在衡阳市人才交流中心托管</w:t>
      </w:r>
      <w:r>
        <w:rPr>
          <w:rFonts w:hint="eastAsia"/>
        </w:rPr>
        <w:t>1</w:t>
      </w:r>
      <w:r>
        <w:rPr>
          <w:rFonts w:hint="eastAsia"/>
        </w:rPr>
        <w:t>年及以上才能初任或晋升职称。</w:t>
      </w:r>
    </w:p>
    <w:p w:rsidR="007732D2" w:rsidRPr="007732D2" w:rsidRDefault="007732D2" w:rsidP="007732D2">
      <w:pPr>
        <w:pStyle w:val="1"/>
        <w:ind w:firstLine="643"/>
      </w:pPr>
      <w:r>
        <w:rPr>
          <w:rFonts w:hint="eastAsia"/>
        </w:rPr>
        <w:t>六、</w:t>
      </w:r>
      <w:r w:rsidRPr="007732D2">
        <w:rPr>
          <w:rFonts w:hint="eastAsia"/>
        </w:rPr>
        <w:t>继续教育要求</w:t>
      </w:r>
    </w:p>
    <w:p w:rsidR="009B0690" w:rsidRDefault="007732D2" w:rsidP="007732D2">
      <w:pPr>
        <w:ind w:firstLine="640"/>
        <w:rPr>
          <w:rFonts w:hint="eastAsia"/>
        </w:rPr>
      </w:pPr>
      <w:r>
        <w:rPr>
          <w:rFonts w:hint="eastAsia"/>
        </w:rPr>
        <w:t>根据衡阳市人力资源与社会保障局要求，认定或晋升职称必须参加衡阳市人力资源与社会保障局举办的继续教育培训</w:t>
      </w:r>
      <w:r w:rsidR="009B0690">
        <w:rPr>
          <w:rFonts w:hint="eastAsia"/>
        </w:rPr>
        <w:t>。</w:t>
      </w:r>
      <w:r w:rsidR="00331AB7">
        <w:rPr>
          <w:rFonts w:hint="eastAsia"/>
        </w:rPr>
        <w:t>学校不组织统一报名，个人根据自己情况自行到</w:t>
      </w:r>
      <w:r w:rsidR="00331AB7">
        <w:rPr>
          <w:rFonts w:hint="eastAsia"/>
        </w:rPr>
        <w:t>衡阳市人力资源与社会保障局</w:t>
      </w:r>
      <w:r w:rsidR="00331AB7">
        <w:rPr>
          <w:rFonts w:hint="eastAsia"/>
        </w:rPr>
        <w:t>报名并参加培训。</w:t>
      </w:r>
    </w:p>
    <w:p w:rsidR="00582590" w:rsidRDefault="009B0690" w:rsidP="007732D2">
      <w:pPr>
        <w:ind w:firstLine="640"/>
        <w:rPr>
          <w:rFonts w:hint="eastAsia"/>
        </w:rPr>
      </w:pPr>
      <w:r>
        <w:rPr>
          <w:rFonts w:hint="eastAsia"/>
        </w:rPr>
        <w:t>参加继续教育的年限要求：</w:t>
      </w:r>
      <w:bookmarkStart w:id="0" w:name="_GoBack"/>
      <w:bookmarkEnd w:id="0"/>
    </w:p>
    <w:p w:rsidR="007732D2" w:rsidRPr="00582590" w:rsidRDefault="009B0690" w:rsidP="007732D2">
      <w:pPr>
        <w:ind w:firstLine="640"/>
      </w:pPr>
      <w:r>
        <w:rPr>
          <w:rFonts w:hint="eastAsia"/>
        </w:rPr>
        <w:t>（</w:t>
      </w:r>
      <w:r>
        <w:rPr>
          <w:rFonts w:hint="eastAsia"/>
        </w:rPr>
        <w:t>1</w:t>
      </w:r>
      <w:r>
        <w:rPr>
          <w:rFonts w:hint="eastAsia"/>
        </w:rPr>
        <w:t>）</w:t>
      </w:r>
      <w:r w:rsidRPr="00582590">
        <w:rPr>
          <w:rFonts w:hint="eastAsia"/>
        </w:rPr>
        <w:t>初任</w:t>
      </w:r>
      <w:r w:rsidR="007732D2" w:rsidRPr="00582590">
        <w:rPr>
          <w:rFonts w:hint="eastAsia"/>
        </w:rPr>
        <w:t>一年</w:t>
      </w:r>
      <w:r w:rsidR="00582590" w:rsidRPr="00582590">
        <w:rPr>
          <w:rFonts w:hint="eastAsia"/>
        </w:rPr>
        <w:t>。</w:t>
      </w:r>
      <w:r w:rsidRPr="00582590">
        <w:rPr>
          <w:rFonts w:hint="eastAsia"/>
        </w:rPr>
        <w:t>（</w:t>
      </w:r>
      <w:r w:rsidRPr="00582590">
        <w:rPr>
          <w:rFonts w:hint="eastAsia"/>
        </w:rPr>
        <w:t>2</w:t>
      </w:r>
      <w:r w:rsidRPr="00582590">
        <w:rPr>
          <w:rFonts w:hint="eastAsia"/>
        </w:rPr>
        <w:t>）</w:t>
      </w:r>
      <w:r w:rsidR="007732D2" w:rsidRPr="00582590">
        <w:rPr>
          <w:rFonts w:hint="eastAsia"/>
        </w:rPr>
        <w:t>晋升中级</w:t>
      </w:r>
      <w:r w:rsidRPr="00582590">
        <w:rPr>
          <w:rFonts w:hint="eastAsia"/>
        </w:rPr>
        <w:t>：</w:t>
      </w:r>
      <w:r w:rsidR="007732D2" w:rsidRPr="00582590">
        <w:rPr>
          <w:rFonts w:hint="eastAsia"/>
        </w:rPr>
        <w:t>本科</w:t>
      </w:r>
      <w:r w:rsidRPr="00582590">
        <w:rPr>
          <w:rFonts w:hint="eastAsia"/>
        </w:rPr>
        <w:t>及以下</w:t>
      </w:r>
      <w:r w:rsidR="007732D2" w:rsidRPr="00582590">
        <w:rPr>
          <w:rFonts w:hint="eastAsia"/>
        </w:rPr>
        <w:t>学历四年，硕士学历两年</w:t>
      </w:r>
      <w:r w:rsidR="00582590" w:rsidRPr="00582590">
        <w:rPr>
          <w:rFonts w:hint="eastAsia"/>
        </w:rPr>
        <w:t>。</w:t>
      </w:r>
      <w:r w:rsidRPr="00582590">
        <w:rPr>
          <w:rFonts w:hint="eastAsia"/>
        </w:rPr>
        <w:t>（</w:t>
      </w:r>
      <w:r w:rsidRPr="00582590">
        <w:rPr>
          <w:rFonts w:hint="eastAsia"/>
        </w:rPr>
        <w:t>3</w:t>
      </w:r>
      <w:r w:rsidRPr="00582590">
        <w:rPr>
          <w:rFonts w:hint="eastAsia"/>
        </w:rPr>
        <w:t>）</w:t>
      </w:r>
      <w:r w:rsidR="007732D2" w:rsidRPr="00582590">
        <w:rPr>
          <w:rFonts w:hint="eastAsia"/>
        </w:rPr>
        <w:t>晋升高级五年。</w:t>
      </w:r>
    </w:p>
    <w:p w:rsidR="00551E2B" w:rsidRPr="00114C05" w:rsidRDefault="007732D2" w:rsidP="007732D2">
      <w:pPr>
        <w:pStyle w:val="1"/>
        <w:ind w:firstLine="643"/>
      </w:pPr>
      <w:r>
        <w:rPr>
          <w:rFonts w:hint="eastAsia"/>
        </w:rPr>
        <w:t>七</w:t>
      </w:r>
      <w:r w:rsidR="00114C05">
        <w:rPr>
          <w:rFonts w:hint="eastAsia"/>
        </w:rPr>
        <w:t>、其它要求</w:t>
      </w:r>
    </w:p>
    <w:p w:rsidR="00551E2B" w:rsidRDefault="00691B94" w:rsidP="00551E2B">
      <w:pPr>
        <w:ind w:firstLine="640"/>
      </w:pPr>
      <w:r>
        <w:rPr>
          <w:rFonts w:hint="eastAsia"/>
        </w:rPr>
        <w:t>（一）</w:t>
      </w:r>
      <w:r w:rsidR="00551E2B">
        <w:rPr>
          <w:rFonts w:hint="eastAsia"/>
        </w:rPr>
        <w:t>人事代理人员申报（认定）职称须</w:t>
      </w:r>
      <w:r w:rsidR="009A79EB">
        <w:rPr>
          <w:rFonts w:hint="eastAsia"/>
        </w:rPr>
        <w:t>按学校的要求进行推荐，</w:t>
      </w:r>
      <w:r w:rsidR="00551E2B">
        <w:rPr>
          <w:rFonts w:hint="eastAsia"/>
        </w:rPr>
        <w:t>经校职改办审核同意，</w:t>
      </w:r>
      <w:r w:rsidR="009A79EB">
        <w:rPr>
          <w:rFonts w:hint="eastAsia"/>
        </w:rPr>
        <w:t>才能参加职称评审，</w:t>
      </w:r>
      <w:r w:rsidR="00551E2B">
        <w:rPr>
          <w:rFonts w:hint="eastAsia"/>
        </w:rPr>
        <w:t>否则不</w:t>
      </w:r>
      <w:r w:rsidR="009A79EB">
        <w:rPr>
          <w:rFonts w:hint="eastAsia"/>
        </w:rPr>
        <w:t>予</w:t>
      </w:r>
      <w:r w:rsidR="00551E2B">
        <w:rPr>
          <w:rFonts w:hint="eastAsia"/>
        </w:rPr>
        <w:t>聘任。</w:t>
      </w:r>
    </w:p>
    <w:p w:rsidR="009A79EB" w:rsidRDefault="00691B94" w:rsidP="00691B94">
      <w:pPr>
        <w:ind w:firstLine="640"/>
      </w:pPr>
      <w:r>
        <w:rPr>
          <w:rFonts w:hint="eastAsia"/>
        </w:rPr>
        <w:t>（二）外单位调入我校人员的专业技术职称须按照相关职称文件的要求重新进行认定，如果认定不通过，须重新参加相应职称的评审。</w:t>
      </w:r>
    </w:p>
    <w:p w:rsidR="00551E2B" w:rsidRDefault="007732D2" w:rsidP="008073ED">
      <w:pPr>
        <w:pStyle w:val="1"/>
        <w:ind w:firstLine="643"/>
      </w:pPr>
      <w:r>
        <w:rPr>
          <w:rFonts w:hint="eastAsia"/>
        </w:rPr>
        <w:lastRenderedPageBreak/>
        <w:t>八</w:t>
      </w:r>
      <w:r w:rsidR="008073ED">
        <w:rPr>
          <w:rFonts w:hint="eastAsia"/>
        </w:rPr>
        <w:t>、</w:t>
      </w:r>
      <w:r w:rsidR="008073ED">
        <w:t>本规定自发布之日起执行</w:t>
      </w:r>
      <w:r w:rsidR="008073ED">
        <w:rPr>
          <w:rFonts w:hint="eastAsia"/>
        </w:rPr>
        <w:t>，</w:t>
      </w:r>
      <w:r w:rsidR="008073ED">
        <w:t>由人力资源处负责解释</w:t>
      </w:r>
      <w:r w:rsidR="008073ED">
        <w:rPr>
          <w:rFonts w:hint="eastAsia"/>
        </w:rPr>
        <w:t>。</w:t>
      </w:r>
    </w:p>
    <w:p w:rsidR="00551E2B" w:rsidRDefault="00551E2B" w:rsidP="00682A52">
      <w:pPr>
        <w:ind w:firstLine="640"/>
        <w:jc w:val="right"/>
      </w:pPr>
      <w:r>
        <w:rPr>
          <w:rFonts w:hint="eastAsia"/>
        </w:rPr>
        <w:t>人力资源处</w:t>
      </w:r>
    </w:p>
    <w:p w:rsidR="00551E2B" w:rsidRDefault="00551E2B" w:rsidP="00682A52">
      <w:pPr>
        <w:ind w:firstLine="640"/>
        <w:jc w:val="right"/>
      </w:pPr>
      <w:r>
        <w:rPr>
          <w:rFonts w:hint="eastAsia"/>
        </w:rPr>
        <w:t>2018</w:t>
      </w:r>
      <w:r>
        <w:rPr>
          <w:rFonts w:hint="eastAsia"/>
        </w:rPr>
        <w:t>年</w:t>
      </w:r>
      <w:r>
        <w:rPr>
          <w:rFonts w:hint="eastAsia"/>
        </w:rPr>
        <w:t>6</w:t>
      </w:r>
      <w:r>
        <w:rPr>
          <w:rFonts w:hint="eastAsia"/>
        </w:rPr>
        <w:t>月</w:t>
      </w:r>
      <w:r>
        <w:rPr>
          <w:rFonts w:hint="eastAsia"/>
        </w:rPr>
        <w:t>13</w:t>
      </w:r>
      <w:r>
        <w:rPr>
          <w:rFonts w:hint="eastAsia"/>
        </w:rPr>
        <w:t>日</w:t>
      </w:r>
    </w:p>
    <w:p w:rsidR="001A46EF" w:rsidRPr="00551E2B" w:rsidRDefault="001A46EF" w:rsidP="00682A52">
      <w:pPr>
        <w:ind w:firstLine="640"/>
        <w:jc w:val="right"/>
      </w:pPr>
    </w:p>
    <w:sectPr w:rsidR="001A46EF" w:rsidRPr="00551E2B" w:rsidSect="003E71B1">
      <w:headerReference w:type="even" r:id="rId9"/>
      <w:headerReference w:type="default" r:id="rId10"/>
      <w:footerReference w:type="even" r:id="rId11"/>
      <w:footerReference w:type="default" r:id="rId12"/>
      <w:headerReference w:type="first" r:id="rId13"/>
      <w:footerReference w:type="first" r:id="rId14"/>
      <w:pgSz w:w="11906" w:h="16838"/>
      <w:pgMar w:top="1191" w:right="1440" w:bottom="1191" w:left="1440" w:header="851" w:footer="992" w:gutter="57"/>
      <w:pgNumType w:fmt="numberInDash"/>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806" w:rsidRDefault="00F45806" w:rsidP="00BF367C">
      <w:pPr>
        <w:ind w:firstLine="640"/>
      </w:pPr>
      <w:r>
        <w:separator/>
      </w:r>
    </w:p>
  </w:endnote>
  <w:endnote w:type="continuationSeparator" w:id="0">
    <w:p w:rsidR="00F45806" w:rsidRDefault="00F45806" w:rsidP="00BF367C">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3BF" w:rsidRDefault="002B43BF" w:rsidP="00F1232D">
    <w:pPr>
      <w:pStyle w:val="a7"/>
      <w:framePr w:wrap="around" w:vAnchor="text" w:hAnchor="margin" w:xAlign="outside" w:yAlign="center"/>
      <w:ind w:firstLine="560"/>
      <w:rPr>
        <w:rStyle w:val="a3"/>
      </w:rPr>
    </w:pPr>
    <w:r>
      <w:fldChar w:fldCharType="begin"/>
    </w:r>
    <w:r>
      <w:rPr>
        <w:rStyle w:val="a3"/>
      </w:rPr>
      <w:instrText xml:space="preserve">PAGE  </w:instrText>
    </w:r>
    <w:r>
      <w:fldChar w:fldCharType="separate"/>
    </w:r>
    <w:r>
      <w:rPr>
        <w:rStyle w:val="a3"/>
        <w:lang w:val="en-US" w:eastAsia="zh-CN"/>
      </w:rPr>
      <w:t>- 2 -</w:t>
    </w:r>
    <w:r>
      <w:fldChar w:fldCharType="end"/>
    </w:r>
  </w:p>
  <w:p w:rsidR="002B43BF" w:rsidRDefault="002B43BF" w:rsidP="00F1232D">
    <w:pPr>
      <w:pStyle w:val="a7"/>
      <w:ind w:right="360" w:firstLine="5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3BF" w:rsidRDefault="002B43BF" w:rsidP="00F1232D">
    <w:pPr>
      <w:pStyle w:val="a7"/>
      <w:framePr w:wrap="around" w:vAnchor="text" w:hAnchor="margin" w:xAlign="outside" w:y="1"/>
      <w:ind w:firstLine="560"/>
      <w:rPr>
        <w:rStyle w:val="a3"/>
      </w:rPr>
    </w:pPr>
    <w:r>
      <w:fldChar w:fldCharType="begin"/>
    </w:r>
    <w:r>
      <w:rPr>
        <w:rStyle w:val="a3"/>
      </w:rPr>
      <w:instrText xml:space="preserve">PAGE  </w:instrText>
    </w:r>
    <w:r>
      <w:fldChar w:fldCharType="separate"/>
    </w:r>
    <w:r w:rsidR="00331AB7">
      <w:rPr>
        <w:rStyle w:val="a3"/>
        <w:noProof/>
      </w:rPr>
      <w:t>- 2 -</w:t>
    </w:r>
    <w:r>
      <w:fldChar w:fldCharType="end"/>
    </w:r>
  </w:p>
  <w:p w:rsidR="002B43BF" w:rsidRDefault="002B43BF" w:rsidP="00F1232D">
    <w:pPr>
      <w:pStyle w:val="a7"/>
      <w:ind w:right="360" w:firstLine="560"/>
      <w:rPr>
        <w:szCs w:val="3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2D2" w:rsidRDefault="007732D2" w:rsidP="007732D2">
    <w:pPr>
      <w:pStyle w:val="a7"/>
      <w:ind w:firstLine="5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806" w:rsidRDefault="00F45806" w:rsidP="00BF367C">
      <w:pPr>
        <w:ind w:firstLine="640"/>
      </w:pPr>
      <w:r>
        <w:separator/>
      </w:r>
    </w:p>
  </w:footnote>
  <w:footnote w:type="continuationSeparator" w:id="0">
    <w:p w:rsidR="00F45806" w:rsidRDefault="00F45806" w:rsidP="00BF367C">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2D2" w:rsidRDefault="007732D2" w:rsidP="007732D2">
    <w:pPr>
      <w:pStyle w:val="a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2D2" w:rsidRDefault="007732D2" w:rsidP="009B0690">
    <w:pPr>
      <w:pStyle w:val="a8"/>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2D2" w:rsidRDefault="007732D2" w:rsidP="007732D2">
    <w:pPr>
      <w:pStyle w:val="a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724B688"/>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C3FAC27A"/>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1D8CE1E6"/>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5A48E162"/>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F0E653BE"/>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ED5EBAE8"/>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CF94D954"/>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A8CE7982"/>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41EA238E"/>
    <w:lvl w:ilvl="0">
      <w:start w:val="1"/>
      <w:numFmt w:val="decimal"/>
      <w:lvlText w:val="%1."/>
      <w:lvlJc w:val="left"/>
      <w:pPr>
        <w:tabs>
          <w:tab w:val="num" w:pos="360"/>
        </w:tabs>
        <w:ind w:left="360" w:hangingChars="200" w:hanging="360"/>
      </w:pPr>
    </w:lvl>
  </w:abstractNum>
  <w:abstractNum w:abstractNumId="9">
    <w:nsid w:val="FFFFFF89"/>
    <w:multiLevelType w:val="singleLevel"/>
    <w:tmpl w:val="2C869924"/>
    <w:lvl w:ilvl="0">
      <w:start w:val="1"/>
      <w:numFmt w:val="bullet"/>
      <w:lvlText w:val=""/>
      <w:lvlJc w:val="left"/>
      <w:pPr>
        <w:tabs>
          <w:tab w:val="num" w:pos="360"/>
        </w:tabs>
        <w:ind w:left="360" w:hangingChars="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E2B"/>
    <w:rsid w:val="00004869"/>
    <w:rsid w:val="00022459"/>
    <w:rsid w:val="00022A4D"/>
    <w:rsid w:val="0005477B"/>
    <w:rsid w:val="00055500"/>
    <w:rsid w:val="00063FD8"/>
    <w:rsid w:val="000643E4"/>
    <w:rsid w:val="000A51A6"/>
    <w:rsid w:val="000A6BF8"/>
    <w:rsid w:val="000C43E8"/>
    <w:rsid w:val="000E3305"/>
    <w:rsid w:val="000F7B6F"/>
    <w:rsid w:val="00110387"/>
    <w:rsid w:val="00114C05"/>
    <w:rsid w:val="00120E41"/>
    <w:rsid w:val="00174AE2"/>
    <w:rsid w:val="001764E7"/>
    <w:rsid w:val="00181ECD"/>
    <w:rsid w:val="001918A9"/>
    <w:rsid w:val="001A46EF"/>
    <w:rsid w:val="001B58CF"/>
    <w:rsid w:val="001D2695"/>
    <w:rsid w:val="001F243D"/>
    <w:rsid w:val="001F2C7A"/>
    <w:rsid w:val="001F7A4A"/>
    <w:rsid w:val="00205595"/>
    <w:rsid w:val="002257D7"/>
    <w:rsid w:val="0022694D"/>
    <w:rsid w:val="00257133"/>
    <w:rsid w:val="0027769C"/>
    <w:rsid w:val="002863DC"/>
    <w:rsid w:val="00290D1D"/>
    <w:rsid w:val="002B43BF"/>
    <w:rsid w:val="002C64AF"/>
    <w:rsid w:val="003177C3"/>
    <w:rsid w:val="00331AB7"/>
    <w:rsid w:val="003326DB"/>
    <w:rsid w:val="003617A4"/>
    <w:rsid w:val="00375C74"/>
    <w:rsid w:val="003858A6"/>
    <w:rsid w:val="003B01E2"/>
    <w:rsid w:val="003B559A"/>
    <w:rsid w:val="003C083D"/>
    <w:rsid w:val="003D00C7"/>
    <w:rsid w:val="003E71B1"/>
    <w:rsid w:val="003F2A49"/>
    <w:rsid w:val="0040454E"/>
    <w:rsid w:val="00404FCD"/>
    <w:rsid w:val="00413CBA"/>
    <w:rsid w:val="00421CB5"/>
    <w:rsid w:val="00427937"/>
    <w:rsid w:val="00441286"/>
    <w:rsid w:val="0044152D"/>
    <w:rsid w:val="00444C34"/>
    <w:rsid w:val="0048033E"/>
    <w:rsid w:val="00480CAC"/>
    <w:rsid w:val="004B50C4"/>
    <w:rsid w:val="004B5DF1"/>
    <w:rsid w:val="004C491E"/>
    <w:rsid w:val="004D0BB1"/>
    <w:rsid w:val="005117DD"/>
    <w:rsid w:val="005279AC"/>
    <w:rsid w:val="00534702"/>
    <w:rsid w:val="00537B2A"/>
    <w:rsid w:val="00551E2B"/>
    <w:rsid w:val="00554D62"/>
    <w:rsid w:val="00576DB8"/>
    <w:rsid w:val="00576E06"/>
    <w:rsid w:val="00582590"/>
    <w:rsid w:val="00593227"/>
    <w:rsid w:val="00597C5E"/>
    <w:rsid w:val="005C2CA0"/>
    <w:rsid w:val="005F258B"/>
    <w:rsid w:val="00615F4F"/>
    <w:rsid w:val="00640184"/>
    <w:rsid w:val="0065251C"/>
    <w:rsid w:val="00682A52"/>
    <w:rsid w:val="00691B94"/>
    <w:rsid w:val="0069561F"/>
    <w:rsid w:val="00711243"/>
    <w:rsid w:val="00725DE3"/>
    <w:rsid w:val="00737560"/>
    <w:rsid w:val="007534B9"/>
    <w:rsid w:val="007638AE"/>
    <w:rsid w:val="007732D2"/>
    <w:rsid w:val="007C6260"/>
    <w:rsid w:val="007C68D9"/>
    <w:rsid w:val="007E782A"/>
    <w:rsid w:val="007F3C84"/>
    <w:rsid w:val="0080670F"/>
    <w:rsid w:val="008073ED"/>
    <w:rsid w:val="00821332"/>
    <w:rsid w:val="008320A2"/>
    <w:rsid w:val="00866B00"/>
    <w:rsid w:val="00881A78"/>
    <w:rsid w:val="008A1778"/>
    <w:rsid w:val="008C2700"/>
    <w:rsid w:val="008F1809"/>
    <w:rsid w:val="008F327E"/>
    <w:rsid w:val="008F72CB"/>
    <w:rsid w:val="00915AC5"/>
    <w:rsid w:val="00917634"/>
    <w:rsid w:val="00933B8E"/>
    <w:rsid w:val="009457EF"/>
    <w:rsid w:val="0095357E"/>
    <w:rsid w:val="00963394"/>
    <w:rsid w:val="009A79EB"/>
    <w:rsid w:val="009B0462"/>
    <w:rsid w:val="009B0690"/>
    <w:rsid w:val="009E3116"/>
    <w:rsid w:val="009F58D3"/>
    <w:rsid w:val="00A074C9"/>
    <w:rsid w:val="00A47472"/>
    <w:rsid w:val="00A601D3"/>
    <w:rsid w:val="00AA2D25"/>
    <w:rsid w:val="00AA630F"/>
    <w:rsid w:val="00AA6AA5"/>
    <w:rsid w:val="00AF16AD"/>
    <w:rsid w:val="00B15448"/>
    <w:rsid w:val="00B57CE2"/>
    <w:rsid w:val="00B71403"/>
    <w:rsid w:val="00B94FBF"/>
    <w:rsid w:val="00B97CE6"/>
    <w:rsid w:val="00BC5EC4"/>
    <w:rsid w:val="00BC7829"/>
    <w:rsid w:val="00BE05A9"/>
    <w:rsid w:val="00BE612C"/>
    <w:rsid w:val="00BF3351"/>
    <w:rsid w:val="00BF367C"/>
    <w:rsid w:val="00C37D2E"/>
    <w:rsid w:val="00C6050F"/>
    <w:rsid w:val="00C6582E"/>
    <w:rsid w:val="00CA0515"/>
    <w:rsid w:val="00D04F08"/>
    <w:rsid w:val="00D13BA5"/>
    <w:rsid w:val="00D30F7B"/>
    <w:rsid w:val="00D6266A"/>
    <w:rsid w:val="00D8798B"/>
    <w:rsid w:val="00D90884"/>
    <w:rsid w:val="00D91EF3"/>
    <w:rsid w:val="00D922A5"/>
    <w:rsid w:val="00D967DF"/>
    <w:rsid w:val="00DB2F37"/>
    <w:rsid w:val="00E03CEB"/>
    <w:rsid w:val="00E23530"/>
    <w:rsid w:val="00E27D63"/>
    <w:rsid w:val="00E57795"/>
    <w:rsid w:val="00E800E5"/>
    <w:rsid w:val="00EA16EA"/>
    <w:rsid w:val="00EB777A"/>
    <w:rsid w:val="00ED6FD5"/>
    <w:rsid w:val="00EE2A29"/>
    <w:rsid w:val="00EF7020"/>
    <w:rsid w:val="00F0267E"/>
    <w:rsid w:val="00F1232D"/>
    <w:rsid w:val="00F1748D"/>
    <w:rsid w:val="00F45806"/>
    <w:rsid w:val="00F46A36"/>
    <w:rsid w:val="00F52873"/>
    <w:rsid w:val="00F56E8A"/>
    <w:rsid w:val="00FC1B75"/>
    <w:rsid w:val="074E0E05"/>
    <w:rsid w:val="0AD864E2"/>
    <w:rsid w:val="14294ED6"/>
    <w:rsid w:val="18EB7C71"/>
    <w:rsid w:val="1A87620F"/>
    <w:rsid w:val="2E6E0E61"/>
    <w:rsid w:val="2ED67E68"/>
    <w:rsid w:val="32FF3803"/>
    <w:rsid w:val="37937AB7"/>
    <w:rsid w:val="412316D3"/>
    <w:rsid w:val="441433BD"/>
    <w:rsid w:val="4DB12010"/>
    <w:rsid w:val="565902BA"/>
    <w:rsid w:val="5D6C3FE0"/>
    <w:rsid w:val="6D095C70"/>
    <w:rsid w:val="7AA147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367C"/>
    <w:pPr>
      <w:widowControl w:val="0"/>
      <w:spacing w:line="500" w:lineRule="exact"/>
      <w:ind w:firstLineChars="200" w:firstLine="200"/>
      <w:jc w:val="both"/>
    </w:pPr>
    <w:rPr>
      <w:rFonts w:eastAsia="仿宋"/>
      <w:kern w:val="2"/>
      <w:sz w:val="32"/>
      <w:szCs w:val="24"/>
    </w:rPr>
  </w:style>
  <w:style w:type="paragraph" w:styleId="1">
    <w:name w:val="heading 1"/>
    <w:basedOn w:val="a"/>
    <w:next w:val="a"/>
    <w:link w:val="1Char"/>
    <w:qFormat/>
    <w:rsid w:val="00BF367C"/>
    <w:pPr>
      <w:keepNext/>
      <w:keepLines/>
      <w:spacing w:before="120" w:after="120"/>
      <w:outlineLvl w:val="0"/>
    </w:pPr>
    <w:rPr>
      <w:b/>
      <w:bCs/>
      <w:kern w:val="44"/>
      <w:szCs w:val="44"/>
    </w:rPr>
  </w:style>
  <w:style w:type="paragraph" w:styleId="2">
    <w:name w:val="heading 2"/>
    <w:basedOn w:val="a"/>
    <w:next w:val="a"/>
    <w:link w:val="2Char"/>
    <w:unhideWhenUsed/>
    <w:qFormat/>
    <w:rsid w:val="00BF367C"/>
    <w:pPr>
      <w:keepNext/>
      <w:keepLines/>
      <w:spacing w:before="120" w:after="120" w:line="500" w:lineRule="atLeast"/>
      <w:outlineLvl w:val="1"/>
    </w:pPr>
    <w:rPr>
      <w:rFonts w:asciiTheme="majorHAnsi" w:hAnsiTheme="majorHAnsi" w:cstheme="majorBidi"/>
      <w:bCs/>
      <w:szCs w:val="32"/>
    </w:rPr>
  </w:style>
  <w:style w:type="paragraph" w:styleId="3">
    <w:name w:val="heading 3"/>
    <w:basedOn w:val="a"/>
    <w:next w:val="a"/>
    <w:link w:val="3Char"/>
    <w:unhideWhenUsed/>
    <w:qFormat/>
    <w:rsid w:val="00DB2F37"/>
    <w:pPr>
      <w:keepNext/>
      <w:keepLines/>
      <w:spacing w:before="120" w:after="120"/>
      <w:outlineLvl w:val="2"/>
    </w:pPr>
    <w:rPr>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style>
  <w:style w:type="character" w:styleId="a4">
    <w:name w:val="Strong"/>
    <w:qFormat/>
    <w:rPr>
      <w:b/>
      <w:bCs/>
    </w:rPr>
  </w:style>
  <w:style w:type="paragraph" w:styleId="a5">
    <w:name w:val="Body Text Indent"/>
    <w:basedOn w:val="a"/>
    <w:pPr>
      <w:spacing w:line="400" w:lineRule="exact"/>
      <w:ind w:firstLine="480"/>
    </w:pPr>
    <w:rPr>
      <w:sz w:val="24"/>
    </w:rPr>
  </w:style>
  <w:style w:type="paragraph" w:styleId="a6">
    <w:name w:val="Document Map"/>
    <w:basedOn w:val="a"/>
    <w:semiHidden/>
    <w:pPr>
      <w:shd w:val="clear" w:color="auto" w:fill="000080"/>
    </w:pPr>
  </w:style>
  <w:style w:type="paragraph" w:styleId="a7">
    <w:name w:val="footer"/>
    <w:basedOn w:val="a"/>
    <w:link w:val="Char"/>
    <w:uiPriority w:val="99"/>
    <w:pPr>
      <w:tabs>
        <w:tab w:val="center" w:pos="4153"/>
        <w:tab w:val="right" w:pos="8306"/>
      </w:tabs>
      <w:snapToGrid w:val="0"/>
      <w:jc w:val="left"/>
    </w:pPr>
    <w:rPr>
      <w:sz w:val="28"/>
      <w:szCs w:val="18"/>
      <w:lang w:val="x-none" w:eastAsia="x-none"/>
    </w:rPr>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paragraph" w:styleId="a9">
    <w:name w:val="Normal (Web)"/>
    <w:basedOn w:val="a"/>
    <w:pPr>
      <w:widowControl/>
      <w:spacing w:before="240" w:after="240"/>
      <w:ind w:firstLine="480"/>
      <w:jc w:val="left"/>
    </w:pPr>
    <w:rPr>
      <w:rFonts w:ascii="宋体" w:hAnsi="宋体" w:cs="宋体"/>
      <w:kern w:val="0"/>
      <w:sz w:val="24"/>
    </w:rPr>
  </w:style>
  <w:style w:type="paragraph" w:styleId="aa">
    <w:name w:val="Date"/>
    <w:basedOn w:val="a"/>
    <w:next w:val="a"/>
    <w:link w:val="Char0"/>
    <w:rsid w:val="00640184"/>
    <w:pPr>
      <w:ind w:leftChars="2500" w:left="100"/>
    </w:pPr>
  </w:style>
  <w:style w:type="character" w:customStyle="1" w:styleId="Char0">
    <w:name w:val="日期 Char"/>
    <w:link w:val="aa"/>
    <w:rsid w:val="00640184"/>
    <w:rPr>
      <w:kern w:val="2"/>
      <w:sz w:val="21"/>
      <w:szCs w:val="24"/>
    </w:rPr>
  </w:style>
  <w:style w:type="character" w:customStyle="1" w:styleId="Char">
    <w:name w:val="页脚 Char"/>
    <w:link w:val="a7"/>
    <w:uiPriority w:val="99"/>
    <w:locked/>
    <w:rsid w:val="001A46EF"/>
    <w:rPr>
      <w:kern w:val="2"/>
      <w:sz w:val="28"/>
      <w:szCs w:val="18"/>
    </w:rPr>
  </w:style>
  <w:style w:type="paragraph" w:styleId="ab">
    <w:name w:val="Title"/>
    <w:basedOn w:val="a"/>
    <w:next w:val="a"/>
    <w:link w:val="Char1"/>
    <w:qFormat/>
    <w:rsid w:val="00F1232D"/>
    <w:pPr>
      <w:spacing w:before="240" w:after="120"/>
      <w:jc w:val="center"/>
      <w:outlineLvl w:val="0"/>
    </w:pPr>
    <w:rPr>
      <w:rFonts w:asciiTheme="majorHAnsi" w:eastAsiaTheme="minorEastAsia" w:hAnsiTheme="majorHAnsi" w:cstheme="majorBidi"/>
      <w:b/>
      <w:bCs/>
      <w:sz w:val="44"/>
      <w:szCs w:val="32"/>
    </w:rPr>
  </w:style>
  <w:style w:type="character" w:customStyle="1" w:styleId="Char1">
    <w:name w:val="标题 Char"/>
    <w:basedOn w:val="a0"/>
    <w:link w:val="ab"/>
    <w:rsid w:val="00F1232D"/>
    <w:rPr>
      <w:rFonts w:asciiTheme="majorHAnsi" w:eastAsiaTheme="minorEastAsia" w:hAnsiTheme="majorHAnsi" w:cstheme="majorBidi"/>
      <w:b/>
      <w:bCs/>
      <w:kern w:val="2"/>
      <w:sz w:val="44"/>
      <w:szCs w:val="32"/>
    </w:rPr>
  </w:style>
  <w:style w:type="character" w:customStyle="1" w:styleId="1Char">
    <w:name w:val="标题 1 Char"/>
    <w:basedOn w:val="a0"/>
    <w:link w:val="1"/>
    <w:rsid w:val="00BF367C"/>
    <w:rPr>
      <w:rFonts w:eastAsia="仿宋"/>
      <w:b/>
      <w:bCs/>
      <w:kern w:val="44"/>
      <w:sz w:val="32"/>
      <w:szCs w:val="44"/>
    </w:rPr>
  </w:style>
  <w:style w:type="character" w:customStyle="1" w:styleId="2Char">
    <w:name w:val="标题 2 Char"/>
    <w:basedOn w:val="a0"/>
    <w:link w:val="2"/>
    <w:rsid w:val="00BF367C"/>
    <w:rPr>
      <w:rFonts w:asciiTheme="majorHAnsi" w:eastAsia="仿宋" w:hAnsiTheme="majorHAnsi" w:cstheme="majorBidi"/>
      <w:bCs/>
      <w:kern w:val="2"/>
      <w:sz w:val="32"/>
      <w:szCs w:val="32"/>
    </w:rPr>
  </w:style>
  <w:style w:type="character" w:customStyle="1" w:styleId="3Char">
    <w:name w:val="标题 3 Char"/>
    <w:basedOn w:val="a0"/>
    <w:link w:val="3"/>
    <w:rsid w:val="00DB2F37"/>
    <w:rPr>
      <w:rFonts w:eastAsia="仿宋"/>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367C"/>
    <w:pPr>
      <w:widowControl w:val="0"/>
      <w:spacing w:line="500" w:lineRule="exact"/>
      <w:ind w:firstLineChars="200" w:firstLine="200"/>
      <w:jc w:val="both"/>
    </w:pPr>
    <w:rPr>
      <w:rFonts w:eastAsia="仿宋"/>
      <w:kern w:val="2"/>
      <w:sz w:val="32"/>
      <w:szCs w:val="24"/>
    </w:rPr>
  </w:style>
  <w:style w:type="paragraph" w:styleId="1">
    <w:name w:val="heading 1"/>
    <w:basedOn w:val="a"/>
    <w:next w:val="a"/>
    <w:link w:val="1Char"/>
    <w:qFormat/>
    <w:rsid w:val="00BF367C"/>
    <w:pPr>
      <w:keepNext/>
      <w:keepLines/>
      <w:spacing w:before="120" w:after="120"/>
      <w:outlineLvl w:val="0"/>
    </w:pPr>
    <w:rPr>
      <w:b/>
      <w:bCs/>
      <w:kern w:val="44"/>
      <w:szCs w:val="44"/>
    </w:rPr>
  </w:style>
  <w:style w:type="paragraph" w:styleId="2">
    <w:name w:val="heading 2"/>
    <w:basedOn w:val="a"/>
    <w:next w:val="a"/>
    <w:link w:val="2Char"/>
    <w:unhideWhenUsed/>
    <w:qFormat/>
    <w:rsid w:val="00BF367C"/>
    <w:pPr>
      <w:keepNext/>
      <w:keepLines/>
      <w:spacing w:before="120" w:after="120" w:line="500" w:lineRule="atLeast"/>
      <w:outlineLvl w:val="1"/>
    </w:pPr>
    <w:rPr>
      <w:rFonts w:asciiTheme="majorHAnsi" w:hAnsiTheme="majorHAnsi" w:cstheme="majorBidi"/>
      <w:bCs/>
      <w:szCs w:val="32"/>
    </w:rPr>
  </w:style>
  <w:style w:type="paragraph" w:styleId="3">
    <w:name w:val="heading 3"/>
    <w:basedOn w:val="a"/>
    <w:next w:val="a"/>
    <w:link w:val="3Char"/>
    <w:unhideWhenUsed/>
    <w:qFormat/>
    <w:rsid w:val="00DB2F37"/>
    <w:pPr>
      <w:keepNext/>
      <w:keepLines/>
      <w:spacing w:before="120" w:after="120"/>
      <w:outlineLvl w:val="2"/>
    </w:pPr>
    <w:rPr>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style>
  <w:style w:type="character" w:styleId="a4">
    <w:name w:val="Strong"/>
    <w:qFormat/>
    <w:rPr>
      <w:b/>
      <w:bCs/>
    </w:rPr>
  </w:style>
  <w:style w:type="paragraph" w:styleId="a5">
    <w:name w:val="Body Text Indent"/>
    <w:basedOn w:val="a"/>
    <w:pPr>
      <w:spacing w:line="400" w:lineRule="exact"/>
      <w:ind w:firstLine="480"/>
    </w:pPr>
    <w:rPr>
      <w:sz w:val="24"/>
    </w:rPr>
  </w:style>
  <w:style w:type="paragraph" w:styleId="a6">
    <w:name w:val="Document Map"/>
    <w:basedOn w:val="a"/>
    <w:semiHidden/>
    <w:pPr>
      <w:shd w:val="clear" w:color="auto" w:fill="000080"/>
    </w:pPr>
  </w:style>
  <w:style w:type="paragraph" w:styleId="a7">
    <w:name w:val="footer"/>
    <w:basedOn w:val="a"/>
    <w:link w:val="Char"/>
    <w:uiPriority w:val="99"/>
    <w:pPr>
      <w:tabs>
        <w:tab w:val="center" w:pos="4153"/>
        <w:tab w:val="right" w:pos="8306"/>
      </w:tabs>
      <w:snapToGrid w:val="0"/>
      <w:jc w:val="left"/>
    </w:pPr>
    <w:rPr>
      <w:sz w:val="28"/>
      <w:szCs w:val="18"/>
      <w:lang w:val="x-none" w:eastAsia="x-none"/>
    </w:rPr>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paragraph" w:styleId="a9">
    <w:name w:val="Normal (Web)"/>
    <w:basedOn w:val="a"/>
    <w:pPr>
      <w:widowControl/>
      <w:spacing w:before="240" w:after="240"/>
      <w:ind w:firstLine="480"/>
      <w:jc w:val="left"/>
    </w:pPr>
    <w:rPr>
      <w:rFonts w:ascii="宋体" w:hAnsi="宋体" w:cs="宋体"/>
      <w:kern w:val="0"/>
      <w:sz w:val="24"/>
    </w:rPr>
  </w:style>
  <w:style w:type="paragraph" w:styleId="aa">
    <w:name w:val="Date"/>
    <w:basedOn w:val="a"/>
    <w:next w:val="a"/>
    <w:link w:val="Char0"/>
    <w:rsid w:val="00640184"/>
    <w:pPr>
      <w:ind w:leftChars="2500" w:left="100"/>
    </w:pPr>
  </w:style>
  <w:style w:type="character" w:customStyle="1" w:styleId="Char0">
    <w:name w:val="日期 Char"/>
    <w:link w:val="aa"/>
    <w:rsid w:val="00640184"/>
    <w:rPr>
      <w:kern w:val="2"/>
      <w:sz w:val="21"/>
      <w:szCs w:val="24"/>
    </w:rPr>
  </w:style>
  <w:style w:type="character" w:customStyle="1" w:styleId="Char">
    <w:name w:val="页脚 Char"/>
    <w:link w:val="a7"/>
    <w:uiPriority w:val="99"/>
    <w:locked/>
    <w:rsid w:val="001A46EF"/>
    <w:rPr>
      <w:kern w:val="2"/>
      <w:sz w:val="28"/>
      <w:szCs w:val="18"/>
    </w:rPr>
  </w:style>
  <w:style w:type="paragraph" w:styleId="ab">
    <w:name w:val="Title"/>
    <w:basedOn w:val="a"/>
    <w:next w:val="a"/>
    <w:link w:val="Char1"/>
    <w:qFormat/>
    <w:rsid w:val="00F1232D"/>
    <w:pPr>
      <w:spacing w:before="240" w:after="120"/>
      <w:jc w:val="center"/>
      <w:outlineLvl w:val="0"/>
    </w:pPr>
    <w:rPr>
      <w:rFonts w:asciiTheme="majorHAnsi" w:eastAsiaTheme="minorEastAsia" w:hAnsiTheme="majorHAnsi" w:cstheme="majorBidi"/>
      <w:b/>
      <w:bCs/>
      <w:sz w:val="44"/>
      <w:szCs w:val="32"/>
    </w:rPr>
  </w:style>
  <w:style w:type="character" w:customStyle="1" w:styleId="Char1">
    <w:name w:val="标题 Char"/>
    <w:basedOn w:val="a0"/>
    <w:link w:val="ab"/>
    <w:rsid w:val="00F1232D"/>
    <w:rPr>
      <w:rFonts w:asciiTheme="majorHAnsi" w:eastAsiaTheme="minorEastAsia" w:hAnsiTheme="majorHAnsi" w:cstheme="majorBidi"/>
      <w:b/>
      <w:bCs/>
      <w:kern w:val="2"/>
      <w:sz w:val="44"/>
      <w:szCs w:val="32"/>
    </w:rPr>
  </w:style>
  <w:style w:type="character" w:customStyle="1" w:styleId="1Char">
    <w:name w:val="标题 1 Char"/>
    <w:basedOn w:val="a0"/>
    <w:link w:val="1"/>
    <w:rsid w:val="00BF367C"/>
    <w:rPr>
      <w:rFonts w:eastAsia="仿宋"/>
      <w:b/>
      <w:bCs/>
      <w:kern w:val="44"/>
      <w:sz w:val="32"/>
      <w:szCs w:val="44"/>
    </w:rPr>
  </w:style>
  <w:style w:type="character" w:customStyle="1" w:styleId="2Char">
    <w:name w:val="标题 2 Char"/>
    <w:basedOn w:val="a0"/>
    <w:link w:val="2"/>
    <w:rsid w:val="00BF367C"/>
    <w:rPr>
      <w:rFonts w:asciiTheme="majorHAnsi" w:eastAsia="仿宋" w:hAnsiTheme="majorHAnsi" w:cstheme="majorBidi"/>
      <w:bCs/>
      <w:kern w:val="2"/>
      <w:sz w:val="32"/>
      <w:szCs w:val="32"/>
    </w:rPr>
  </w:style>
  <w:style w:type="character" w:customStyle="1" w:styleId="3Char">
    <w:name w:val="标题 3 Char"/>
    <w:basedOn w:val="a0"/>
    <w:link w:val="3"/>
    <w:rsid w:val="00DB2F37"/>
    <w:rPr>
      <w:rFonts w:eastAsia="仿宋"/>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E:\&#30334;&#24230;&#20113;&#21516;&#27493;&#30424;\&#23384;&#26723;&#26448;&#26009;\&#25991;&#20214;&#27169;&#26495;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4E0B2-DED2-4296-8707-FB88D1003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文件模板1</Template>
  <TotalTime>1089</TotalTime>
  <Pages>3</Pages>
  <Words>145</Words>
  <Characters>829</Characters>
  <Application>Microsoft Office Word</Application>
  <DocSecurity>0</DocSecurity>
  <PresentationFormat/>
  <Lines>6</Lines>
  <Paragraphs>1</Paragraphs>
  <Slides>0</Slides>
  <Notes>0</Notes>
  <HiddenSlides>0</HiddenSlides>
  <MMClips>0</MMClips>
  <ScaleCrop>false</ScaleCrop>
  <Company>P R C</Company>
  <LinksUpToDate>false</LinksUpToDate>
  <CharactersWithSpaces>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式样四</dc:title>
  <dc:creator>袁中华</dc:creator>
  <cp:lastModifiedBy>袁中华</cp:lastModifiedBy>
  <cp:revision>15</cp:revision>
  <cp:lastPrinted>2018-03-29T06:48:00Z</cp:lastPrinted>
  <dcterms:created xsi:type="dcterms:W3CDTF">2018-06-13T07:22:00Z</dcterms:created>
  <dcterms:modified xsi:type="dcterms:W3CDTF">2018-07-03T01:10:00Z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